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rFonts w:hAnsi="Helvetica" w:hint="default"/>
          <w:color w:val="444444"/>
          <w:sz w:val="24"/>
          <w:szCs w:val="24"/>
          <w:rtl w:val="0"/>
        </w:rPr>
        <w:t>ЗАДАНИЕ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rFonts w:hAnsi="Helvetica" w:hint="default"/>
          <w:color w:val="444444"/>
          <w:sz w:val="24"/>
          <w:szCs w:val="24"/>
          <w:rtl w:val="0"/>
        </w:rPr>
        <w:t>НА НАЦИОНАЛНО СЪСТЕЗАНИЕ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rFonts w:hAnsi="Helvetica" w:hint="default"/>
          <w:color w:val="444444"/>
          <w:sz w:val="24"/>
          <w:szCs w:val="24"/>
          <w:rtl w:val="0"/>
        </w:rPr>
        <w:t xml:space="preserve">„НАЙ </w:t>
      </w:r>
      <w:r>
        <w:rPr>
          <w:rFonts w:ascii="Helvetica"/>
          <w:color w:val="444444"/>
          <w:sz w:val="24"/>
          <w:szCs w:val="24"/>
          <w:rtl w:val="0"/>
          <w:lang w:val="ru-RU"/>
        </w:rPr>
        <w:t xml:space="preserve">- </w:t>
      </w:r>
      <w:r>
        <w:rPr>
          <w:rFonts w:hAnsi="Helvetica" w:hint="default"/>
          <w:color w:val="444444"/>
          <w:sz w:val="24"/>
          <w:szCs w:val="24"/>
          <w:rtl w:val="0"/>
        </w:rPr>
        <w:t xml:space="preserve">ДОБЪР МЛАД ХЛЕБАР </w:t>
      </w:r>
      <w:r>
        <w:rPr>
          <w:rFonts w:ascii="Helvetica"/>
          <w:color w:val="444444"/>
          <w:sz w:val="24"/>
          <w:szCs w:val="24"/>
          <w:rtl w:val="0"/>
          <w:lang w:val="ru-RU"/>
        </w:rPr>
        <w:t xml:space="preserve">- </w:t>
      </w:r>
      <w:r>
        <w:rPr>
          <w:rFonts w:hAnsi="Helvetica" w:hint="default"/>
          <w:color w:val="444444"/>
          <w:sz w:val="24"/>
          <w:szCs w:val="24"/>
          <w:rtl w:val="0"/>
        </w:rPr>
        <w:t>СЛАДКАР“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rFonts w:hAnsi="Helvetica" w:hint="default"/>
          <w:color w:val="444444"/>
          <w:sz w:val="24"/>
          <w:szCs w:val="24"/>
          <w:rtl w:val="0"/>
        </w:rPr>
        <w:t xml:space="preserve">ЗА УЧЕБНАТА </w:t>
      </w:r>
      <w:r>
        <w:rPr>
          <w:rFonts w:ascii="Helvetica"/>
          <w:color w:val="444444"/>
          <w:sz w:val="24"/>
          <w:szCs w:val="24"/>
          <w:rtl w:val="0"/>
        </w:rPr>
        <w:t xml:space="preserve">2025/2026 </w:t>
      </w:r>
      <w:r>
        <w:rPr>
          <w:rFonts w:hAnsi="Helvetica" w:hint="default"/>
          <w:color w:val="444444"/>
          <w:sz w:val="24"/>
          <w:szCs w:val="24"/>
          <w:rtl w:val="0"/>
        </w:rPr>
        <w:t>ГОДИНА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b w:val="1"/>
          <w:bCs w:val="1"/>
          <w:color w:val="444444"/>
          <w:sz w:val="24"/>
          <w:szCs w:val="24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b w:val="1"/>
          <w:bCs w:val="1"/>
          <w:color w:val="444444"/>
          <w:sz w:val="24"/>
          <w:szCs w:val="24"/>
          <w:rtl w:val="0"/>
        </w:rPr>
      </w:pP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ХЛЕБНО ИЗДЕЛИЕ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: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БАГЕТА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, 3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  <w:lang w:val="ru-RU"/>
        </w:rPr>
        <w:t>броя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b w:val="1"/>
          <w:bCs w:val="1"/>
          <w:color w:val="444444"/>
          <w:sz w:val="24"/>
          <w:szCs w:val="24"/>
          <w:rtl w:val="0"/>
        </w:rPr>
      </w:pP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15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 xml:space="preserve">до 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20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см дължина</w:t>
      </w:r>
      <w:r>
        <w:rPr>
          <w:rFonts w:ascii="Helvetica"/>
          <w:b w:val="1"/>
          <w:bCs w:val="1"/>
          <w:color w:val="444444"/>
          <w:sz w:val="24"/>
          <w:szCs w:val="24"/>
          <w:rtl w:val="0"/>
          <w:lang w:val="de-DE"/>
        </w:rPr>
        <w:t xml:space="preserve">,  5-7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  <w:lang w:val="ru-RU"/>
        </w:rPr>
        <w:t>см дебелина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b w:val="1"/>
          <w:bCs w:val="1"/>
          <w:color w:val="444444"/>
          <w:sz w:val="24"/>
          <w:szCs w:val="24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b w:val="1"/>
          <w:bCs w:val="1"/>
          <w:color w:val="444444"/>
          <w:sz w:val="24"/>
          <w:szCs w:val="24"/>
          <w:rtl w:val="0"/>
        </w:rPr>
      </w:pP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ЗАДЪЛЖИТЕЛНИ ПРОДУКТИ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: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b w:val="1"/>
          <w:bCs w:val="1"/>
          <w:color w:val="444444"/>
          <w:sz w:val="24"/>
          <w:szCs w:val="24"/>
          <w:rtl w:val="0"/>
        </w:rPr>
      </w:pP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МАЩЕРКА И МАСЛИНИ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b w:val="1"/>
          <w:bCs w:val="1"/>
          <w:color w:val="444444"/>
          <w:sz w:val="24"/>
          <w:szCs w:val="24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b w:val="1"/>
          <w:bCs w:val="1"/>
          <w:color w:val="444444"/>
          <w:sz w:val="24"/>
          <w:szCs w:val="24"/>
          <w:rtl w:val="0"/>
        </w:rPr>
      </w:pP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ДЕСЕРТ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: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  <w:lang w:val="ru-RU"/>
        </w:rPr>
        <w:t>ЧИЙЗКЕЙК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, 3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  <w:lang w:val="ru-RU"/>
        </w:rPr>
        <w:t xml:space="preserve">порции </w:t>
      </w:r>
      <w:r>
        <w:rPr>
          <w:rFonts w:ascii="Helvetica"/>
          <w:b w:val="1"/>
          <w:bCs w:val="1"/>
          <w:color w:val="444444"/>
          <w:sz w:val="24"/>
          <w:szCs w:val="24"/>
          <w:rtl w:val="0"/>
          <w:lang w:val="de-DE"/>
        </w:rPr>
        <w:t xml:space="preserve">- 2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 xml:space="preserve">порции за дегустация от жури и </w:t>
      </w:r>
      <w:r>
        <w:rPr>
          <w:rFonts w:ascii="Helvetica"/>
          <w:b w:val="1"/>
          <w:bCs w:val="1"/>
          <w:color w:val="444444"/>
          <w:sz w:val="24"/>
          <w:szCs w:val="24"/>
          <w:rtl w:val="0"/>
          <w:lang w:val="ru-RU"/>
        </w:rPr>
        <w:t xml:space="preserve">1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порция в чиния за презентация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,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 xml:space="preserve">грамаж на порцията 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80-120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грама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b w:val="1"/>
          <w:bCs w:val="1"/>
          <w:color w:val="444444"/>
          <w:sz w:val="24"/>
          <w:szCs w:val="24"/>
          <w:rtl w:val="0"/>
        </w:rPr>
      </w:pP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ЗАДЪЛЖИТЕЛНИ КОМПОНЕНТИ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: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b w:val="1"/>
          <w:bCs w:val="1"/>
          <w:color w:val="444444"/>
          <w:sz w:val="24"/>
          <w:szCs w:val="24"/>
          <w:rtl w:val="0"/>
        </w:rPr>
      </w:pP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>1.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КРЕМ СЪС СИРЕНЕ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>;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b w:val="1"/>
          <w:bCs w:val="1"/>
          <w:color w:val="444444"/>
          <w:sz w:val="24"/>
          <w:szCs w:val="24"/>
          <w:rtl w:val="0"/>
        </w:rPr>
      </w:pP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>2.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БИСКВИТА – ОСНОВА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,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КР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А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МБЪЛ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,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ТАРТ ИЛИ ДРУГО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b w:val="1"/>
          <w:bCs w:val="1"/>
          <w:color w:val="444444"/>
          <w:sz w:val="24"/>
          <w:szCs w:val="24"/>
          <w:rtl w:val="0"/>
        </w:rPr>
      </w:pP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b w:val="1"/>
          <w:bCs w:val="1"/>
          <w:color w:val="444444"/>
          <w:sz w:val="24"/>
          <w:szCs w:val="24"/>
          <w:rtl w:val="0"/>
        </w:rPr>
      </w:pP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 xml:space="preserve">ЗАДЪЛЖИТЕЛНИ ПРОДУКТИ 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: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ПОРТОКАЛ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,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СМОКИНИ И РОЗМАРИН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b w:val="1"/>
          <w:bCs w:val="1"/>
          <w:color w:val="444444"/>
          <w:sz w:val="24"/>
          <w:szCs w:val="24"/>
          <w:rtl w:val="0"/>
        </w:rPr>
      </w:pPr>
      <w:r>
        <w:rPr>
          <w:rFonts w:hAnsi="Helvetica" w:hint="default"/>
          <w:b w:val="1"/>
          <w:bCs w:val="1"/>
          <w:color w:val="444444"/>
          <w:sz w:val="24"/>
          <w:szCs w:val="24"/>
          <w:rtl w:val="0"/>
        </w:rPr>
        <w:t>Приемат се печени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,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  <w:lang w:val="ru-RU"/>
        </w:rPr>
        <w:t>студени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 xml:space="preserve">, </w:t>
      </w:r>
      <w:r>
        <w:rPr>
          <w:rFonts w:hAnsi="Helvetica" w:hint="default"/>
          <w:b w:val="1"/>
          <w:bCs w:val="1"/>
          <w:color w:val="444444"/>
          <w:sz w:val="24"/>
          <w:szCs w:val="24"/>
          <w:rtl w:val="0"/>
          <w:lang w:val="ru-RU"/>
        </w:rPr>
        <w:t>деконструирани десерти и торти</w:t>
      </w:r>
      <w:r>
        <w:rPr>
          <w:rFonts w:ascii="Helvetica"/>
          <w:b w:val="1"/>
          <w:bCs w:val="1"/>
          <w:color w:val="444444"/>
          <w:sz w:val="24"/>
          <w:szCs w:val="24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rFonts w:hAnsi="Helvetica" w:hint="default"/>
          <w:color w:val="444444"/>
          <w:sz w:val="24"/>
          <w:szCs w:val="24"/>
          <w:rtl w:val="0"/>
        </w:rPr>
        <w:t xml:space="preserve">Времето от </w:t>
      </w:r>
      <w:r>
        <w:rPr>
          <w:rFonts w:ascii="Helvetica"/>
          <w:color w:val="444444"/>
          <w:sz w:val="24"/>
          <w:szCs w:val="24"/>
          <w:rtl w:val="0"/>
        </w:rPr>
        <w:t xml:space="preserve">180 </w:t>
      </w:r>
      <w:r>
        <w:rPr>
          <w:rFonts w:hAnsi="Helvetica" w:hint="default"/>
          <w:color w:val="444444"/>
          <w:sz w:val="24"/>
          <w:szCs w:val="24"/>
          <w:rtl w:val="0"/>
        </w:rPr>
        <w:t xml:space="preserve">минути </w:t>
      </w:r>
      <w:r>
        <w:rPr>
          <w:rFonts w:ascii="Helvetica"/>
          <w:color w:val="444444"/>
          <w:sz w:val="24"/>
          <w:szCs w:val="24"/>
          <w:rtl w:val="0"/>
        </w:rPr>
        <w:t xml:space="preserve">/3 </w:t>
      </w:r>
      <w:r>
        <w:rPr>
          <w:rFonts w:hAnsi="Helvetica" w:hint="default"/>
          <w:color w:val="444444"/>
          <w:sz w:val="24"/>
          <w:szCs w:val="24"/>
          <w:rtl w:val="0"/>
        </w:rPr>
        <w:t>часа</w:t>
      </w:r>
      <w:r>
        <w:rPr>
          <w:rFonts w:ascii="Helvetica"/>
          <w:color w:val="444444"/>
          <w:sz w:val="24"/>
          <w:szCs w:val="24"/>
          <w:rtl w:val="0"/>
        </w:rPr>
        <w:t xml:space="preserve">/ </w:t>
      </w:r>
      <w:r>
        <w:rPr>
          <w:rFonts w:hAnsi="Helvetica" w:hint="default"/>
          <w:color w:val="444444"/>
          <w:sz w:val="24"/>
          <w:szCs w:val="24"/>
          <w:rtl w:val="0"/>
        </w:rPr>
        <w:t>е разпределено както следва</w:t>
      </w:r>
      <w:r>
        <w:rPr>
          <w:rFonts w:ascii="Helvetica"/>
          <w:color w:val="444444"/>
          <w:sz w:val="24"/>
          <w:szCs w:val="24"/>
          <w:rtl w:val="0"/>
        </w:rPr>
        <w:t>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rFonts w:hAnsi="Helvetica" w:hint="default"/>
          <w:color w:val="444444"/>
          <w:sz w:val="24"/>
          <w:szCs w:val="24"/>
          <w:rtl w:val="0"/>
        </w:rPr>
        <w:t>•</w:t>
      </w:r>
      <w:r>
        <w:rPr>
          <w:rFonts w:ascii="Helvetica"/>
          <w:color w:val="444444"/>
          <w:sz w:val="24"/>
          <w:szCs w:val="24"/>
          <w:rtl w:val="0"/>
        </w:rPr>
        <w:t xml:space="preserve">10 </w:t>
      </w:r>
      <w:r>
        <w:rPr>
          <w:rFonts w:hAnsi="Helvetica" w:hint="default"/>
          <w:color w:val="444444"/>
          <w:sz w:val="24"/>
          <w:szCs w:val="24"/>
          <w:rtl w:val="0"/>
        </w:rPr>
        <w:t>минути за подготовка на работното място</w:t>
      </w:r>
      <w:r>
        <w:rPr>
          <w:rFonts w:ascii="Helvetica"/>
          <w:color w:val="444444"/>
          <w:sz w:val="24"/>
          <w:szCs w:val="24"/>
          <w:rtl w:val="0"/>
        </w:rPr>
        <w:t>;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rFonts w:hAnsi="Helvetica" w:hint="default"/>
          <w:color w:val="444444"/>
          <w:sz w:val="24"/>
          <w:szCs w:val="24"/>
          <w:rtl w:val="0"/>
        </w:rPr>
        <w:t>•</w:t>
      </w:r>
      <w:r>
        <w:rPr>
          <w:rFonts w:ascii="Helvetica"/>
          <w:color w:val="444444"/>
          <w:sz w:val="24"/>
          <w:szCs w:val="24"/>
          <w:rtl w:val="0"/>
        </w:rPr>
        <w:t xml:space="preserve">160 </w:t>
      </w:r>
      <w:r>
        <w:rPr>
          <w:rFonts w:hAnsi="Helvetica" w:hint="default"/>
          <w:color w:val="444444"/>
          <w:sz w:val="24"/>
          <w:szCs w:val="24"/>
          <w:rtl w:val="0"/>
        </w:rPr>
        <w:t>минути за приготвяне на изделията</w:t>
      </w:r>
      <w:r>
        <w:rPr>
          <w:rFonts w:ascii="Helvetica"/>
          <w:color w:val="444444"/>
          <w:sz w:val="24"/>
          <w:szCs w:val="24"/>
          <w:rtl w:val="0"/>
        </w:rPr>
        <w:t>;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rFonts w:hAnsi="Helvetica" w:hint="default"/>
          <w:color w:val="444444"/>
          <w:sz w:val="24"/>
          <w:szCs w:val="24"/>
          <w:rtl w:val="0"/>
        </w:rPr>
        <w:t>•</w:t>
      </w:r>
      <w:r>
        <w:rPr>
          <w:rFonts w:ascii="Helvetica"/>
          <w:color w:val="444444"/>
          <w:sz w:val="24"/>
          <w:szCs w:val="24"/>
          <w:rtl w:val="0"/>
        </w:rPr>
        <w:t xml:space="preserve">10 </w:t>
      </w:r>
      <w:r>
        <w:rPr>
          <w:rFonts w:hAnsi="Helvetica" w:hint="default"/>
          <w:color w:val="444444"/>
          <w:sz w:val="24"/>
          <w:szCs w:val="24"/>
          <w:rtl w:val="0"/>
        </w:rPr>
        <w:t>минути за почистване на работното място</w:t>
      </w:r>
      <w:r>
        <w:rPr>
          <w:rFonts w:ascii="Helvetica"/>
          <w:color w:val="444444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